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3D7D" w14:textId="17B85CEC" w:rsidR="008C0DBC" w:rsidRPr="00600D41" w:rsidRDefault="001C54BE" w:rsidP="00357022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PROPOSTA DE TRABALL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O FIN DE MÁSTER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(Modalidad</w:t>
      </w:r>
      <w:r>
        <w:rPr>
          <w:rFonts w:ascii="Arial Narrow" w:hAnsi="Arial Narrow"/>
          <w:b/>
          <w:sz w:val="32"/>
          <w:szCs w:val="32"/>
          <w:lang w:val="es-ES"/>
        </w:rPr>
        <w:t>e</w:t>
      </w:r>
      <w:r w:rsidR="00C501EC">
        <w:rPr>
          <w:rFonts w:ascii="Arial Narrow" w:hAnsi="Arial Narrow"/>
          <w:b/>
          <w:sz w:val="32"/>
          <w:szCs w:val="32"/>
          <w:lang w:val="es-ES"/>
        </w:rPr>
        <w:t xml:space="preserve"> A)</w:t>
      </w:r>
    </w:p>
    <w:p w14:paraId="0B3EB8EF" w14:textId="536108C2" w:rsidR="002561B4" w:rsidRPr="00600D41" w:rsidRDefault="00202CC4" w:rsidP="008C0DBC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Curso 2021-2022</w:t>
      </w:r>
      <w:bookmarkStart w:id="0" w:name="_GoBack"/>
      <w:bookmarkEnd w:id="0"/>
    </w:p>
    <w:p w14:paraId="779EB474" w14:textId="003B7595" w:rsidR="00C9294B" w:rsidRPr="00600D41" w:rsidRDefault="001C54BE" w:rsidP="00357022">
      <w:pPr>
        <w:jc w:val="center"/>
        <w:rPr>
          <w:rFonts w:ascii="Arial Narrow" w:hAnsi="Arial Narrow"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MÁSTER EN TÉCNICAS ESTAT</w:t>
      </w:r>
      <w:r w:rsidR="000B76DD" w:rsidRPr="00600D41">
        <w:rPr>
          <w:rFonts w:ascii="Arial Narrow" w:hAnsi="Arial Narrow"/>
          <w:b/>
          <w:sz w:val="32"/>
          <w:szCs w:val="32"/>
          <w:lang w:val="es-ES"/>
        </w:rPr>
        <w:t>ÍSTICAS</w:t>
      </w:r>
    </w:p>
    <w:p w14:paraId="1E7DB41E" w14:textId="77777777" w:rsidR="008C0DBC" w:rsidRPr="00600D41" w:rsidRDefault="008C0DBC" w:rsidP="008C0DBC">
      <w:pPr>
        <w:rPr>
          <w:rFonts w:ascii="Arial Narrow" w:hAnsi="Arial Narrow"/>
          <w:sz w:val="32"/>
          <w:szCs w:val="32"/>
          <w:lang w:val="es-ES"/>
        </w:rPr>
      </w:pPr>
    </w:p>
    <w:tbl>
      <w:tblPr>
        <w:tblW w:w="9124" w:type="dxa"/>
        <w:jc w:val="center"/>
        <w:tblInd w:w="615" w:type="dxa"/>
        <w:tblLayout w:type="fixed"/>
        <w:tblCellMar>
          <w:left w:w="7" w:type="dxa"/>
          <w:right w:w="7" w:type="dxa"/>
        </w:tblCellMar>
        <w:tblLook w:val="0040" w:firstRow="0" w:lastRow="1" w:firstColumn="0" w:lastColumn="0" w:noHBand="0" w:noVBand="0"/>
      </w:tblPr>
      <w:tblGrid>
        <w:gridCol w:w="2011"/>
        <w:gridCol w:w="7113"/>
      </w:tblGrid>
      <w:tr w:rsidR="00C9294B" w:rsidRPr="00600D41" w14:paraId="5A632EB1" w14:textId="77777777" w:rsidTr="00CF18B9">
        <w:trPr>
          <w:jc w:val="center"/>
        </w:trPr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3B731" w14:textId="77777777" w:rsidR="00C9294B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7B9E8" w14:textId="77777777" w:rsidR="00C9294B" w:rsidRPr="00600D41" w:rsidRDefault="00C9294B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3B3AA5D" w14:textId="4CD9A1A5" w:rsidR="00C9294B" w:rsidRPr="00357022" w:rsidRDefault="006B2761" w:rsidP="007C4A63">
            <w:pPr>
              <w:rPr>
                <w:rFonts w:ascii="Arial Narrow" w:hAnsi="Arial Narrow"/>
                <w:b/>
                <w:szCs w:val="24"/>
                <w:lang w:val="es-ES"/>
              </w:rPr>
            </w:pPr>
            <w:r w:rsidRPr="00357022">
              <w:rPr>
                <w:rFonts w:ascii="Arial Narrow" w:hAnsi="Arial Narrow"/>
                <w:b/>
                <w:szCs w:val="24"/>
                <w:lang w:val="es-ES"/>
              </w:rPr>
              <w:t xml:space="preserve">Contrastes </w:t>
            </w:r>
            <w:r w:rsidR="004546AE">
              <w:rPr>
                <w:rFonts w:ascii="Arial Narrow" w:hAnsi="Arial Narrow"/>
                <w:b/>
                <w:szCs w:val="24"/>
                <w:lang w:val="es-ES"/>
              </w:rPr>
              <w:t>de bondade de axuste baseados do proceso cuantil empírico</w:t>
            </w:r>
          </w:p>
          <w:p w14:paraId="6E9B6449" w14:textId="77777777" w:rsidR="00C9294B" w:rsidRPr="00600D41" w:rsidRDefault="00C9294B" w:rsidP="00CF18B9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AF1A2D" w:rsidRPr="00600D41" w14:paraId="01A87127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0324FA" w14:textId="77777777" w:rsidR="00AF1A2D" w:rsidRPr="00600D41" w:rsidRDefault="00C9294B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Director/</w:t>
            </w:r>
            <w:r w:rsidR="0074161C" w:rsidRPr="00600D41">
              <w:rPr>
                <w:rFonts w:ascii="Arial Narrow" w:hAnsi="Arial Narrow"/>
                <w:b/>
                <w:szCs w:val="24"/>
                <w:lang w:val="es-ES"/>
              </w:rPr>
              <w:t>a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E5B24" w14:textId="77777777" w:rsidR="00AF1A2D" w:rsidRDefault="00AF1A2D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CEB697E" w14:textId="77777777" w:rsidR="00B76047" w:rsidRPr="00357022" w:rsidRDefault="006B2761" w:rsidP="001B097E">
            <w:pPr>
              <w:rPr>
                <w:rFonts w:ascii="Arial Narrow" w:hAnsi="Arial Narrow"/>
                <w:b/>
                <w:szCs w:val="24"/>
                <w:lang w:val="es-ES"/>
              </w:rPr>
            </w:pPr>
            <w:r w:rsidRPr="00357022">
              <w:rPr>
                <w:rFonts w:ascii="Arial Narrow" w:hAnsi="Arial Narrow"/>
                <w:b/>
                <w:szCs w:val="24"/>
                <w:lang w:val="es-ES"/>
              </w:rPr>
              <w:t>Juan Carlos Pardo Fernández</w:t>
            </w:r>
          </w:p>
          <w:p w14:paraId="0E3AD274" w14:textId="77777777" w:rsidR="00B76047" w:rsidRPr="00600D41" w:rsidRDefault="00B76047" w:rsidP="001B097E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79FF7ED3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09A3CF" w14:textId="0DAC40E7" w:rsidR="008C0DBC" w:rsidRPr="00600D41" w:rsidRDefault="00B76047" w:rsidP="00AF1A2D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escripción do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C0DBC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880BC1" w:rsidRPr="00600D41">
              <w:rPr>
                <w:rFonts w:ascii="Arial Narrow" w:hAnsi="Arial Narrow"/>
                <w:b/>
                <w:szCs w:val="24"/>
                <w:lang w:val="es-ES"/>
              </w:rPr>
              <w:t>cont</w:t>
            </w:r>
            <w:r w:rsidR="00CF18B9" w:rsidRPr="00600D41">
              <w:rPr>
                <w:rFonts w:ascii="Arial Narrow" w:hAnsi="Arial Narrow"/>
                <w:b/>
                <w:szCs w:val="24"/>
                <w:lang w:val="es-ES"/>
              </w:rPr>
              <w:t>ido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F2B3C" w14:textId="77777777" w:rsidR="004546AE" w:rsidRDefault="004546AE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6E8ECBB9" w14:textId="32391119" w:rsidR="004546AE" w:rsidRDefault="004546AE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O proceso cuantil empírico pódese empregar para construír contrastes de bondade de axuste a través da distancia de Wasserstein. Véxanse, por exemplo, as contribucións</w:t>
            </w:r>
            <w:r w:rsidR="00F40D0F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de del Barrio, Cuesta-Albertos, Matrán e Rodríguez-Rodríguez (1999) ou del Barrio, Cuesta-Albertos e Matrán (2000).</w:t>
            </w:r>
            <w:r w:rsidR="00F40D0F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  <w:p w14:paraId="7D34410F" w14:textId="77777777" w:rsidR="004546AE" w:rsidRDefault="004546AE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3D66F3A8" w14:textId="2FD8FB9A" w:rsidR="00B76047" w:rsidRPr="00357022" w:rsidRDefault="00F40D0F" w:rsidP="004546AE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En xeral, as contribucións á literatura estatística neste campo son de corte teórico e o comportamento práctico deste tipo de contrastes non foi suficentemente estudado. </w:t>
            </w:r>
            <w:r w:rsidR="004546AE">
              <w:rPr>
                <w:rFonts w:ascii="Arial Narrow" w:hAnsi="Arial Narrow"/>
                <w:sz w:val="22"/>
                <w:szCs w:val="22"/>
                <w:lang w:val="es-ES"/>
              </w:rPr>
              <w:t>O obxectivo deste traballo é revisar estes procedementos de contraste e estudar o seu comportamento práctico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 a través de estudos de simulación en R</w:t>
            </w:r>
            <w:r w:rsidR="004546AE">
              <w:rPr>
                <w:rFonts w:ascii="Arial Narrow" w:hAnsi="Arial Narrow"/>
                <w:sz w:val="22"/>
                <w:szCs w:val="22"/>
                <w:lang w:val="es-ES"/>
              </w:rPr>
              <w:t>. Na medida do posible, tamén se tentará profundizar no desenvolvemento de novos métodos de contraste neste contexto.</w:t>
            </w:r>
          </w:p>
          <w:p w14:paraId="11807ADB" w14:textId="77777777" w:rsidR="00227913" w:rsidRPr="00357022" w:rsidRDefault="00227913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36DDAA3" w14:textId="0C551508" w:rsidR="00227913" w:rsidRPr="00357022" w:rsidRDefault="00227913" w:rsidP="006B2761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57022">
              <w:rPr>
                <w:rFonts w:ascii="Arial Narrow" w:hAnsi="Arial Narrow"/>
                <w:b/>
                <w:sz w:val="22"/>
                <w:szCs w:val="22"/>
                <w:lang w:val="es-ES"/>
              </w:rPr>
              <w:t>Referencia</w:t>
            </w:r>
            <w:r w:rsidR="00357022" w:rsidRPr="00357022">
              <w:rPr>
                <w:rFonts w:ascii="Arial Narrow" w:hAnsi="Arial Narrow"/>
                <w:b/>
                <w:sz w:val="22"/>
                <w:szCs w:val="22"/>
                <w:lang w:val="es-ES"/>
              </w:rPr>
              <w:t>s:</w:t>
            </w:r>
          </w:p>
          <w:p w14:paraId="686982CB" w14:textId="77777777" w:rsidR="00227913" w:rsidRDefault="00227913" w:rsidP="006B2761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18316E61" w14:textId="476BCDDB" w:rsidR="00227913" w:rsidRPr="00357022" w:rsidRDefault="00F40D0F" w:rsidP="00357022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  <w:lang w:val="es-ES"/>
              </w:rPr>
            </w:pPr>
            <w:r w:rsidRPr="00F40D0F">
              <w:rPr>
                <w:rFonts w:ascii="Arial Narrow" w:hAnsi="Arial Narrow"/>
                <w:sz w:val="20"/>
                <w:lang w:val="es-ES"/>
              </w:rPr>
              <w:t>del Barrio, Cuesta-Albertos, Matrán e Rodríguez-Rodríguez (1999)</w:t>
            </w:r>
            <w:r>
              <w:rPr>
                <w:rFonts w:ascii="Arial Narrow" w:hAnsi="Arial Narrow"/>
                <w:sz w:val="20"/>
                <w:lang w:val="es-ES"/>
              </w:rPr>
              <w:t>. Tests of goodness of fit based on the L2-Wasserstein distance</w:t>
            </w:r>
            <w:r w:rsidR="00227913" w:rsidRPr="00357022">
              <w:rPr>
                <w:rFonts w:ascii="Arial Narrow" w:hAnsi="Arial Narrow"/>
                <w:sz w:val="20"/>
                <w:lang w:val="es-ES"/>
              </w:rPr>
              <w:t xml:space="preserve">. </w:t>
            </w:r>
            <w:r w:rsidR="00227913" w:rsidRPr="00357022">
              <w:rPr>
                <w:rFonts w:ascii="Arial Narrow" w:hAnsi="Arial Narrow"/>
                <w:i/>
                <w:sz w:val="20"/>
                <w:lang w:val="es-ES"/>
              </w:rPr>
              <w:t>The Annals of Statistics</w:t>
            </w:r>
            <w:r>
              <w:rPr>
                <w:rFonts w:ascii="Arial Narrow" w:hAnsi="Arial Narrow"/>
                <w:sz w:val="20"/>
                <w:lang w:val="es-ES"/>
              </w:rPr>
              <w:t>, 27, 1230</w:t>
            </w:r>
            <w:r w:rsidR="00227913" w:rsidRPr="00357022">
              <w:rPr>
                <w:rFonts w:ascii="Arial Narrow" w:hAnsi="Arial Narrow"/>
                <w:sz w:val="20"/>
                <w:lang w:val="es-ES"/>
              </w:rPr>
              <w:t>-</w:t>
            </w:r>
            <w:r>
              <w:rPr>
                <w:rFonts w:ascii="Arial Narrow" w:hAnsi="Arial Narrow"/>
                <w:sz w:val="20"/>
                <w:lang w:val="es-ES"/>
              </w:rPr>
              <w:t>1239</w:t>
            </w:r>
            <w:r w:rsidR="00227913" w:rsidRPr="00357022">
              <w:rPr>
                <w:rFonts w:ascii="Arial Narrow" w:hAnsi="Arial Narrow"/>
                <w:sz w:val="20"/>
                <w:lang w:val="es-ES"/>
              </w:rPr>
              <w:t>.</w:t>
            </w:r>
          </w:p>
          <w:p w14:paraId="35FB051A" w14:textId="6124EB56" w:rsidR="00B76047" w:rsidRPr="00600D41" w:rsidRDefault="00F40D0F" w:rsidP="00F40D0F">
            <w:pPr>
              <w:numPr>
                <w:ilvl w:val="0"/>
                <w:numId w:val="7"/>
              </w:numPr>
              <w:rPr>
                <w:rFonts w:ascii="Arial Narrow" w:hAnsi="Arial Narrow"/>
                <w:szCs w:val="24"/>
                <w:lang w:val="es-ES"/>
              </w:rPr>
            </w:pPr>
            <w:r w:rsidRPr="00F40D0F">
              <w:rPr>
                <w:rFonts w:ascii="Arial Narrow" w:hAnsi="Arial Narrow"/>
                <w:sz w:val="20"/>
                <w:lang w:val="es-ES"/>
              </w:rPr>
              <w:t>del Barrio, Cuesta-Albertos e Matrán (2000)</w:t>
            </w:r>
            <w:r>
              <w:rPr>
                <w:rFonts w:ascii="Arial Narrow" w:hAnsi="Arial Narrow"/>
                <w:sz w:val="20"/>
                <w:lang w:val="es-ES"/>
              </w:rPr>
              <w:t xml:space="preserve">. Contributions of emprirical and quantile processes to the asymptotic theory of goodness-of-fit tests. </w:t>
            </w:r>
            <w:r w:rsidRPr="00F40D0F">
              <w:rPr>
                <w:rFonts w:ascii="Arial Narrow" w:hAnsi="Arial Narrow"/>
                <w:i/>
                <w:sz w:val="20"/>
                <w:lang w:val="es-ES"/>
              </w:rPr>
              <w:t>Test</w:t>
            </w:r>
            <w:r>
              <w:rPr>
                <w:rFonts w:ascii="Arial Narrow" w:hAnsi="Arial Narrow"/>
                <w:sz w:val="20"/>
                <w:lang w:val="es-ES"/>
              </w:rPr>
              <w:t>, 9, 1-96.</w:t>
            </w:r>
          </w:p>
        </w:tc>
      </w:tr>
      <w:tr w:rsidR="008C0DBC" w:rsidRPr="00600D41" w14:paraId="6120DB20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15053" w14:textId="772A74A9" w:rsidR="00B76047" w:rsidRPr="00600D41" w:rsidRDefault="00AF1A2D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600D41">
              <w:rPr>
                <w:rFonts w:ascii="Arial Narrow" w:hAnsi="Arial Narrow"/>
                <w:b/>
                <w:szCs w:val="24"/>
                <w:lang w:val="es-ES"/>
              </w:rPr>
              <w:t>Recomendac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ións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35ABF" w14:textId="77777777" w:rsidR="00935E56" w:rsidRPr="00600D41" w:rsidRDefault="00935E56" w:rsidP="00935E56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7888DE36" w14:textId="3FBAB1B0" w:rsidR="00B76047" w:rsidRDefault="006B2761" w:rsidP="007C4A63">
            <w:pPr>
              <w:rPr>
                <w:rFonts w:ascii="Arial Narrow" w:hAnsi="Arial Narrow"/>
                <w:szCs w:val="24"/>
                <w:lang w:val="es-ES"/>
              </w:rPr>
            </w:pPr>
            <w:r w:rsidRPr="006B2761">
              <w:rPr>
                <w:rFonts w:ascii="Arial Narrow" w:hAnsi="Arial Narrow"/>
                <w:szCs w:val="24"/>
                <w:lang w:val="es-ES"/>
              </w:rPr>
              <w:t>Recoméndase curs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ar as seguintes materias: </w:t>
            </w:r>
            <w:r w:rsidRPr="006B2761">
              <w:rPr>
                <w:rFonts w:ascii="Arial Narrow" w:hAnsi="Arial Narrow"/>
                <w:i/>
                <w:szCs w:val="24"/>
                <w:lang w:val="es-ES"/>
              </w:rPr>
              <w:t>Estatística non paramétrica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, </w:t>
            </w:r>
            <w:r w:rsidRPr="006B2761">
              <w:rPr>
                <w:rFonts w:ascii="Arial Narrow" w:hAnsi="Arial Narrow"/>
                <w:i/>
                <w:szCs w:val="24"/>
                <w:lang w:val="es-ES"/>
              </w:rPr>
              <w:t>Métodos de remostraxe</w:t>
            </w:r>
            <w:r>
              <w:rPr>
                <w:rFonts w:ascii="Arial Narrow" w:hAnsi="Arial Narrow"/>
                <w:szCs w:val="24"/>
                <w:lang w:val="es-ES"/>
              </w:rPr>
              <w:t xml:space="preserve"> e </w:t>
            </w:r>
            <w:r w:rsidRPr="006B2761">
              <w:rPr>
                <w:rFonts w:ascii="Arial Narrow" w:hAnsi="Arial Narrow"/>
                <w:i/>
                <w:szCs w:val="24"/>
                <w:lang w:val="es-ES"/>
              </w:rPr>
              <w:t>Contrastes de especificación</w:t>
            </w:r>
            <w:r w:rsidRPr="006B2761">
              <w:rPr>
                <w:rFonts w:ascii="Arial Narrow" w:hAnsi="Arial Narrow"/>
                <w:szCs w:val="24"/>
                <w:lang w:val="es-ES"/>
              </w:rPr>
              <w:t>.</w:t>
            </w:r>
          </w:p>
          <w:p w14:paraId="35C1A698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  <w:tr w:rsidR="008C0DBC" w:rsidRPr="00600D41" w14:paraId="72385D7E" w14:textId="77777777" w:rsidTr="00CF18B9">
        <w:trPr>
          <w:jc w:val="center"/>
        </w:trPr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34686" w14:textId="2BF9F5D8" w:rsidR="00B76047" w:rsidRPr="00600D41" w:rsidRDefault="00B76047" w:rsidP="00B76047">
            <w:pPr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O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u</w:t>
            </w:r>
            <w:r w:rsidR="00AF1A2D" w:rsidRPr="00600D41">
              <w:rPr>
                <w:rFonts w:ascii="Arial Narrow" w:hAnsi="Arial Narrow"/>
                <w:b/>
                <w:szCs w:val="24"/>
                <w:lang w:val="es-ES"/>
              </w:rPr>
              <w:t xml:space="preserve">tras </w:t>
            </w:r>
            <w:r w:rsidR="00006C7C">
              <w:rPr>
                <w:rFonts w:ascii="Arial Narrow" w:hAnsi="Arial Narrow"/>
                <w:b/>
                <w:szCs w:val="24"/>
                <w:lang w:val="es-ES"/>
              </w:rPr>
              <w:t>observacións</w:t>
            </w:r>
          </w:p>
        </w:tc>
        <w:tc>
          <w:tcPr>
            <w:tcW w:w="7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8486" w14:textId="77777777" w:rsidR="00B76047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  <w:p w14:paraId="0A0EBB69" w14:textId="77777777" w:rsidR="00B76047" w:rsidRPr="00600D41" w:rsidRDefault="00B76047" w:rsidP="007C4A63">
            <w:pPr>
              <w:rPr>
                <w:rFonts w:ascii="Arial Narrow" w:hAnsi="Arial Narrow"/>
                <w:szCs w:val="24"/>
                <w:lang w:val="es-ES"/>
              </w:rPr>
            </w:pPr>
          </w:p>
        </w:tc>
      </w:tr>
    </w:tbl>
    <w:p w14:paraId="7767AD5F" w14:textId="77777777" w:rsidR="00A03D37" w:rsidRPr="00600D41" w:rsidRDefault="00A03D37" w:rsidP="002561B4">
      <w:pPr>
        <w:jc w:val="both"/>
        <w:rPr>
          <w:rFonts w:ascii="Arial Narrow" w:hAnsi="Arial Narrow"/>
          <w:szCs w:val="24"/>
          <w:lang w:val="es-ES"/>
        </w:rPr>
      </w:pPr>
    </w:p>
    <w:p w14:paraId="5ACA799C" w14:textId="2F591CFC" w:rsidR="00880BC1" w:rsidRPr="00C9294B" w:rsidRDefault="00880BC1" w:rsidP="00357022">
      <w:pPr>
        <w:jc w:val="both"/>
        <w:rPr>
          <w:rFonts w:ascii="Arial Narrow" w:hAnsi="Arial Narrow"/>
          <w:sz w:val="32"/>
          <w:szCs w:val="32"/>
          <w:lang w:val="es-ES"/>
        </w:rPr>
      </w:pPr>
    </w:p>
    <w:sectPr w:rsidR="00880BC1" w:rsidRPr="00C9294B" w:rsidSect="008C6195">
      <w:headerReference w:type="default" r:id="rId8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FA83" w14:textId="77777777" w:rsidR="008C5F25" w:rsidRDefault="008C5F25">
      <w:r>
        <w:separator/>
      </w:r>
    </w:p>
  </w:endnote>
  <w:endnote w:type="continuationSeparator" w:id="0">
    <w:p w14:paraId="266562AF" w14:textId="77777777" w:rsidR="008C5F25" w:rsidRDefault="008C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832BC" w14:textId="77777777" w:rsidR="008C5F25" w:rsidRDefault="008C5F25">
      <w:r>
        <w:separator/>
      </w:r>
    </w:p>
  </w:footnote>
  <w:footnote w:type="continuationSeparator" w:id="0">
    <w:p w14:paraId="50865B07" w14:textId="77777777" w:rsidR="008C5F25" w:rsidRDefault="008C5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D0CC71E" w14:textId="77777777" w:rsidR="004B451D" w:rsidRDefault="00202CC4" w:rsidP="000B76DD">
    <w:pPr>
      <w:pStyle w:val="Encabezado"/>
      <w:jc w:val="right"/>
    </w:pPr>
    <w:r>
      <w:rPr>
        <w:noProof/>
        <w:lang w:val="gl-ES" w:eastAsia="gl-ES"/>
      </w:rPr>
      <w:pict w14:anchorId="18A5A2E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66pt;margin-top:56pt;width:143.4pt;height:37.1pt;z-index:251657728;mso-position-horizontal-relative:page;mso-position-vertical-relative:page" filled="f" stroked="f">
          <v:textbox style="mso-next-textbox:#_x0000_s2049">
            <w:txbxContent>
              <w:p w14:paraId="2BBDB246" w14:textId="77777777" w:rsidR="004B451D" w:rsidRPr="000B76DD" w:rsidRDefault="000B76DD" w:rsidP="001D4FCB">
                <w:pPr>
                  <w:jc w:val="right"/>
                  <w:rPr>
                    <w:rFonts w:ascii="Cambria" w:hAnsi="Cambria"/>
                    <w:b/>
                    <w:sz w:val="28"/>
                    <w:szCs w:val="28"/>
                    <w:lang w:val="fr-FR"/>
                  </w:rPr>
                </w:pPr>
                <w:r w:rsidRPr="000B76DD">
                  <w:rPr>
                    <w:rFonts w:ascii="Cambria" w:hAnsi="Cambria"/>
                    <w:b/>
                    <w:sz w:val="28"/>
                    <w:szCs w:val="28"/>
                    <w:lang w:val="fr-FR"/>
                  </w:rPr>
                  <w:t>Máster en Técnicas Estadísticas</w:t>
                </w:r>
              </w:p>
            </w:txbxContent>
          </v:textbox>
          <w10:wrap type="square" anchorx="page" anchory="page"/>
        </v:shape>
      </w:pict>
    </w:r>
    <w:r>
      <w:pict w14:anchorId="25684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.35pt;height:81.35pt">
          <v:imagedata r:id="rId1" o:title="LogoMast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C4077"/>
    <w:multiLevelType w:val="hybridMultilevel"/>
    <w:tmpl w:val="7D4AF908"/>
    <w:lvl w:ilvl="0" w:tplc="A1641192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3E38F3"/>
    <w:multiLevelType w:val="hybridMultilevel"/>
    <w:tmpl w:val="13865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870"/>
    <w:rsid w:val="00006C7C"/>
    <w:rsid w:val="00056294"/>
    <w:rsid w:val="00061B53"/>
    <w:rsid w:val="000A5507"/>
    <w:rsid w:val="000B72F6"/>
    <w:rsid w:val="000B76DD"/>
    <w:rsid w:val="000D7494"/>
    <w:rsid w:val="00183B83"/>
    <w:rsid w:val="001A1E19"/>
    <w:rsid w:val="001A5BAF"/>
    <w:rsid w:val="001B097E"/>
    <w:rsid w:val="001C54BE"/>
    <w:rsid w:val="001C5576"/>
    <w:rsid w:val="001D4FCB"/>
    <w:rsid w:val="00202CC4"/>
    <w:rsid w:val="00214086"/>
    <w:rsid w:val="00226475"/>
    <w:rsid w:val="00227913"/>
    <w:rsid w:val="0023548B"/>
    <w:rsid w:val="002561B4"/>
    <w:rsid w:val="0028019D"/>
    <w:rsid w:val="00296592"/>
    <w:rsid w:val="002F72F6"/>
    <w:rsid w:val="003067C7"/>
    <w:rsid w:val="00326E3E"/>
    <w:rsid w:val="00356220"/>
    <w:rsid w:val="00357022"/>
    <w:rsid w:val="003C19F4"/>
    <w:rsid w:val="003E1608"/>
    <w:rsid w:val="0042124B"/>
    <w:rsid w:val="004546AE"/>
    <w:rsid w:val="004670D1"/>
    <w:rsid w:val="00483C20"/>
    <w:rsid w:val="004B451D"/>
    <w:rsid w:val="004C348F"/>
    <w:rsid w:val="00533B2A"/>
    <w:rsid w:val="00540D35"/>
    <w:rsid w:val="0057211C"/>
    <w:rsid w:val="005B315E"/>
    <w:rsid w:val="00600D41"/>
    <w:rsid w:val="00642ECE"/>
    <w:rsid w:val="0065501D"/>
    <w:rsid w:val="006B2761"/>
    <w:rsid w:val="006C49BB"/>
    <w:rsid w:val="006F4267"/>
    <w:rsid w:val="00714880"/>
    <w:rsid w:val="007351EC"/>
    <w:rsid w:val="0074161C"/>
    <w:rsid w:val="00767BA5"/>
    <w:rsid w:val="007C4A63"/>
    <w:rsid w:val="00806A43"/>
    <w:rsid w:val="00816D54"/>
    <w:rsid w:val="00880BC1"/>
    <w:rsid w:val="0088602D"/>
    <w:rsid w:val="008C0DBC"/>
    <w:rsid w:val="008C5F25"/>
    <w:rsid w:val="008C6195"/>
    <w:rsid w:val="008D5305"/>
    <w:rsid w:val="00906EBF"/>
    <w:rsid w:val="00923E8E"/>
    <w:rsid w:val="00935E56"/>
    <w:rsid w:val="0094787F"/>
    <w:rsid w:val="009552A8"/>
    <w:rsid w:val="00967B27"/>
    <w:rsid w:val="00985E1F"/>
    <w:rsid w:val="009F09F5"/>
    <w:rsid w:val="00A010DC"/>
    <w:rsid w:val="00A03D37"/>
    <w:rsid w:val="00A21688"/>
    <w:rsid w:val="00A231DE"/>
    <w:rsid w:val="00A24557"/>
    <w:rsid w:val="00A509AF"/>
    <w:rsid w:val="00AB32B4"/>
    <w:rsid w:val="00AD7F20"/>
    <w:rsid w:val="00AE26E8"/>
    <w:rsid w:val="00AF1A2D"/>
    <w:rsid w:val="00B0085A"/>
    <w:rsid w:val="00B25C15"/>
    <w:rsid w:val="00B45F50"/>
    <w:rsid w:val="00B513E3"/>
    <w:rsid w:val="00B75900"/>
    <w:rsid w:val="00B76047"/>
    <w:rsid w:val="00B77A91"/>
    <w:rsid w:val="00BD6B23"/>
    <w:rsid w:val="00C501EC"/>
    <w:rsid w:val="00C9294B"/>
    <w:rsid w:val="00C94AA6"/>
    <w:rsid w:val="00CA05BB"/>
    <w:rsid w:val="00CC207D"/>
    <w:rsid w:val="00CE3ABC"/>
    <w:rsid w:val="00CE66CD"/>
    <w:rsid w:val="00CF18B9"/>
    <w:rsid w:val="00D01BA8"/>
    <w:rsid w:val="00D07CC2"/>
    <w:rsid w:val="00DE31FD"/>
    <w:rsid w:val="00DE5B4D"/>
    <w:rsid w:val="00E40B25"/>
    <w:rsid w:val="00E80A21"/>
    <w:rsid w:val="00E92797"/>
    <w:rsid w:val="00EA6154"/>
    <w:rsid w:val="00EC6F47"/>
    <w:rsid w:val="00ED4134"/>
    <w:rsid w:val="00ED62AA"/>
    <w:rsid w:val="00F13870"/>
    <w:rsid w:val="00F40D0F"/>
    <w:rsid w:val="00F410C5"/>
    <w:rsid w:val="00F6500A"/>
    <w:rsid w:val="00FA6BB8"/>
    <w:rsid w:val="00FB182F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35F8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Juan Carlos Pardo</cp:lastModifiedBy>
  <cp:revision>17</cp:revision>
  <cp:lastPrinted>2009-06-01T08:41:00Z</cp:lastPrinted>
  <dcterms:created xsi:type="dcterms:W3CDTF">2015-04-13T11:59:00Z</dcterms:created>
  <dcterms:modified xsi:type="dcterms:W3CDTF">2021-06-10T15:55:00Z</dcterms:modified>
</cp:coreProperties>
</file>